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A4" w:rsidRPr="0048763A" w:rsidRDefault="007B5CA4" w:rsidP="007B5CA4">
      <w:pPr>
        <w:rPr>
          <w:sz w:val="28"/>
          <w:szCs w:val="26"/>
        </w:rPr>
      </w:pP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59264" behindDoc="0" locked="0" layoutInCell="1" allowOverlap="1" wp14:anchorId="2E5B8726" wp14:editId="085C827E">
            <wp:simplePos x="0" y="0"/>
            <wp:positionH relativeFrom="page">
              <wp:posOffset>114301</wp:posOffset>
            </wp:positionH>
            <wp:positionV relativeFrom="page">
              <wp:posOffset>19050</wp:posOffset>
            </wp:positionV>
            <wp:extent cx="1581150" cy="106680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60288" behindDoc="0" locked="0" layoutInCell="1" allowOverlap="1" wp14:anchorId="6006CC66" wp14:editId="7FDC60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</w:rPr>
        <w:t xml:space="preserve">Bydgoszcz, dnia </w:t>
      </w:r>
      <w:r>
        <w:rPr>
          <w:rFonts w:ascii="Arial" w:hAnsi="Arial" w:cs="Arial"/>
        </w:rPr>
        <w:t>15</w:t>
      </w:r>
      <w:r w:rsidRPr="0048763A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48763A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8763A">
        <w:rPr>
          <w:rFonts w:ascii="Arial" w:hAnsi="Arial" w:cs="Arial"/>
        </w:rPr>
        <w:t xml:space="preserve"> r.</w:t>
      </w:r>
    </w:p>
    <w:p w:rsidR="007B5CA4" w:rsidRPr="0048763A" w:rsidRDefault="007B5CA4" w:rsidP="007B5CA4">
      <w:pPr>
        <w:rPr>
          <w:rFonts w:ascii="Arial" w:hAnsi="Arial" w:cs="Arial"/>
        </w:rPr>
      </w:pPr>
      <w:r w:rsidRPr="0048763A">
        <w:rPr>
          <w:rFonts w:ascii="Arial" w:hAnsi="Arial" w:cs="Arial"/>
        </w:rPr>
        <w:t>L.dz. ………./</w:t>
      </w:r>
      <w:r>
        <w:rPr>
          <w:rFonts w:ascii="Arial" w:hAnsi="Arial" w:cs="Arial"/>
        </w:rPr>
        <w:t>DOiON</w:t>
      </w:r>
      <w:r w:rsidRPr="0048763A">
        <w:rPr>
          <w:rFonts w:ascii="Arial" w:hAnsi="Arial" w:cs="Arial"/>
        </w:rPr>
        <w:t>/</w:t>
      </w:r>
      <w:r>
        <w:rPr>
          <w:rFonts w:ascii="Arial" w:hAnsi="Arial" w:cs="Arial"/>
        </w:rPr>
        <w:t>MK-L</w:t>
      </w:r>
      <w:r w:rsidRPr="0048763A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</w:p>
    <w:p w:rsidR="007B5CA4" w:rsidRPr="0048763A" w:rsidRDefault="007B5CA4" w:rsidP="007B5CA4">
      <w:pPr>
        <w:rPr>
          <w:rFonts w:ascii="Arial" w:hAnsi="Arial" w:cs="Arial"/>
        </w:rPr>
      </w:pPr>
    </w:p>
    <w:p w:rsidR="007B5CA4" w:rsidRDefault="007B5CA4" w:rsidP="007B5CA4">
      <w:pPr>
        <w:pStyle w:val="Tekstwstpniesformatowany"/>
        <w:jc w:val="both"/>
        <w:rPr>
          <w:rFonts w:ascii="Arial" w:eastAsia="Arial Unicode MS" w:hAnsi="Arial" w:cs="Arial"/>
          <w:sz w:val="28"/>
          <w:szCs w:val="28"/>
        </w:rPr>
      </w:pPr>
    </w:p>
    <w:p w:rsidR="007B5CA4" w:rsidRDefault="007B5CA4" w:rsidP="007B5CA4">
      <w:pPr>
        <w:pStyle w:val="Tekstwstpniesformatowany"/>
        <w:jc w:val="both"/>
        <w:rPr>
          <w:rFonts w:ascii="Arial" w:eastAsia="Arial Unicode MS" w:hAnsi="Arial" w:cs="Arial"/>
          <w:sz w:val="28"/>
          <w:szCs w:val="28"/>
        </w:rPr>
      </w:pPr>
    </w:p>
    <w:p w:rsidR="007B5CA4" w:rsidRDefault="007B5CA4" w:rsidP="007B5CA4">
      <w:pPr>
        <w:pStyle w:val="Tekstwstpniesformatowany"/>
        <w:jc w:val="both"/>
        <w:rPr>
          <w:rFonts w:ascii="Arial" w:eastAsia="Arial Unicode MS" w:hAnsi="Arial" w:cs="Arial"/>
          <w:sz w:val="24"/>
          <w:szCs w:val="24"/>
        </w:rPr>
      </w:pPr>
    </w:p>
    <w:p w:rsidR="007B5CA4" w:rsidRDefault="007B5CA4" w:rsidP="007B5CA4">
      <w:pPr>
        <w:pStyle w:val="Tekstwstpniesformatowany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7B5CA4" w:rsidRDefault="007B5CA4" w:rsidP="007B5CA4">
      <w:pPr>
        <w:pStyle w:val="Tekstwstpniesformatowany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7B5CA4" w:rsidRPr="00C93434" w:rsidRDefault="007B5CA4" w:rsidP="007B5CA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:rsidR="007B5CA4" w:rsidRPr="00C93434" w:rsidRDefault="007B5CA4" w:rsidP="007B5CA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:rsidR="007B5CA4" w:rsidRPr="00C93434" w:rsidRDefault="007B5CA4" w:rsidP="007B5CA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:rsidR="007B5CA4" w:rsidRPr="00C93434" w:rsidRDefault="007B5CA4" w:rsidP="007B5CA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:rsidR="007B5CA4" w:rsidRPr="00C93434" w:rsidRDefault="007B5CA4" w:rsidP="007B5CA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7B5CA4" w:rsidRPr="00C93434" w:rsidRDefault="006A60EA" w:rsidP="007B5CA4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</w:t>
      </w:r>
      <w:bookmarkStart w:id="0" w:name="_GoBack"/>
      <w:bookmarkEnd w:id="0"/>
      <w:r w:rsidR="007B5CA4"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uprzejmie zapraszam na posiedzenie Rady Nadzorczej Bydgoskiego Towarzystwa Budownictwa Społecznego, które zwołuję na dzień </w:t>
      </w:r>
      <w:r w:rsidR="007B5CA4"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28 </w:t>
      </w:r>
      <w:r w:rsidR="007B5CA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lipca</w:t>
      </w:r>
      <w:r w:rsidR="007B5CA4"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2021 r. godz. </w:t>
      </w:r>
      <w:r w:rsidR="007B5CA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9</w:t>
      </w:r>
      <w:r w:rsidR="007B5CA4"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:00 </w:t>
      </w:r>
      <w:r w:rsidR="007B5CA4"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Spółki, z następującym porządkiem posiedzenia :</w:t>
      </w:r>
    </w:p>
    <w:p w:rsidR="007B5CA4" w:rsidRPr="00C93434" w:rsidRDefault="007B5CA4" w:rsidP="007B5CA4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7B5CA4" w:rsidRPr="00C93434" w:rsidRDefault="007B5CA4" w:rsidP="007B5CA4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:rsidR="007B5CA4" w:rsidRPr="00C93434" w:rsidRDefault="007B5CA4" w:rsidP="007B5CA4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:rsidR="007B5CA4" w:rsidRPr="00C93434" w:rsidRDefault="007B5CA4" w:rsidP="007B5CA4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:rsidR="007B5CA4" w:rsidRPr="00C93434" w:rsidRDefault="007B5CA4" w:rsidP="007B5CA4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:rsidR="007B5CA4" w:rsidRPr="00C93434" w:rsidRDefault="007B5CA4" w:rsidP="007B5CA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EA19A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kwartalnej informacji o Spółce,</w:t>
      </w:r>
    </w:p>
    <w:p w:rsidR="007B5CA4" w:rsidRPr="00C93434" w:rsidRDefault="007B5CA4" w:rsidP="007B5CA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przebiegu inwestycji oraz o bieżących sprawach Spółki,</w:t>
      </w:r>
    </w:p>
    <w:p w:rsidR="007B5CA4" w:rsidRPr="00C93434" w:rsidRDefault="007B5CA4" w:rsidP="007B5CA4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:rsidR="007B5CA4" w:rsidRPr="00C93434" w:rsidRDefault="007B5CA4" w:rsidP="007B5CA4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:rsidR="007B5CA4" w:rsidRPr="00C93434" w:rsidRDefault="007B5CA4" w:rsidP="007B5CA4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7B5CA4" w:rsidRPr="00C93434" w:rsidRDefault="007B5CA4" w:rsidP="007B5CA4">
      <w:pPr>
        <w:spacing w:line="276" w:lineRule="auto"/>
        <w:ind w:left="-142"/>
        <w:rPr>
          <w:rFonts w:ascii="Arial" w:eastAsia="Calibri" w:hAnsi="Arial" w:cs="Arial"/>
          <w:lang w:eastAsia="en-US"/>
        </w:rPr>
      </w:pPr>
    </w:p>
    <w:p w:rsidR="007B5CA4" w:rsidRPr="00C93434" w:rsidRDefault="007B5CA4" w:rsidP="007B5CA4">
      <w:pPr>
        <w:ind w:left="-142" w:firstLine="32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434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:rsidR="007B5CA4" w:rsidRPr="00C93434" w:rsidRDefault="007B5CA4" w:rsidP="007B5CA4">
      <w:pPr>
        <w:jc w:val="both"/>
        <w:rPr>
          <w:rFonts w:ascii="Arial" w:hAnsi="Arial" w:cs="Arial"/>
          <w:sz w:val="22"/>
          <w:szCs w:val="22"/>
        </w:rPr>
      </w:pPr>
    </w:p>
    <w:p w:rsidR="007B5CA4" w:rsidRPr="00C93434" w:rsidRDefault="007B5CA4" w:rsidP="007B5CA4">
      <w:pPr>
        <w:jc w:val="both"/>
        <w:rPr>
          <w:rFonts w:ascii="Arial" w:hAnsi="Arial" w:cs="Arial"/>
          <w:sz w:val="22"/>
          <w:szCs w:val="22"/>
        </w:rPr>
      </w:pPr>
    </w:p>
    <w:p w:rsidR="007B5CA4" w:rsidRPr="00C93434" w:rsidRDefault="007B5CA4" w:rsidP="007B5CA4">
      <w:pPr>
        <w:jc w:val="both"/>
        <w:rPr>
          <w:rFonts w:ascii="Arial" w:hAnsi="Arial" w:cs="Arial"/>
          <w:sz w:val="22"/>
          <w:szCs w:val="22"/>
        </w:rPr>
      </w:pPr>
    </w:p>
    <w:p w:rsidR="007B5CA4" w:rsidRPr="00C93434" w:rsidRDefault="007B5CA4" w:rsidP="007B5CA4">
      <w:pPr>
        <w:jc w:val="both"/>
        <w:rPr>
          <w:rFonts w:ascii="Arial" w:hAnsi="Arial" w:cs="Arial"/>
          <w:kern w:val="2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Przewodnicząca Rady Nadzorczej </w:t>
      </w:r>
    </w:p>
    <w:p w:rsidR="007B5CA4" w:rsidRPr="00C93434" w:rsidRDefault="007B5CA4" w:rsidP="007B5CA4">
      <w:pPr>
        <w:jc w:val="both"/>
        <w:rPr>
          <w:rFonts w:ascii="Arial" w:hAnsi="Arial" w:cs="Arial"/>
          <w:sz w:val="22"/>
          <w:szCs w:val="22"/>
        </w:rPr>
      </w:pPr>
    </w:p>
    <w:p w:rsidR="007B5CA4" w:rsidRPr="00C93434" w:rsidRDefault="007B5CA4" w:rsidP="007B5CA4">
      <w:pPr>
        <w:jc w:val="both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               </w:t>
      </w:r>
    </w:p>
    <w:p w:rsidR="007B5CA4" w:rsidRPr="00C93434" w:rsidRDefault="007B5CA4" w:rsidP="007B5CA4">
      <w:pPr>
        <w:jc w:val="both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                Ewa Czerska    </w:t>
      </w:r>
    </w:p>
    <w:p w:rsidR="007B5CA4" w:rsidRPr="00C93434" w:rsidRDefault="007B5CA4" w:rsidP="007B5CA4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:rsidR="007B5CA4" w:rsidRPr="00C93434" w:rsidRDefault="007B5CA4" w:rsidP="007B5CA4">
      <w:pPr>
        <w:rPr>
          <w:rFonts w:ascii="Arial" w:hAnsi="Arial" w:cs="Arial"/>
          <w:sz w:val="22"/>
          <w:szCs w:val="22"/>
        </w:rPr>
      </w:pPr>
    </w:p>
    <w:p w:rsidR="007B5CA4" w:rsidRPr="00C93434" w:rsidRDefault="007B5CA4" w:rsidP="007B5CA4">
      <w:pPr>
        <w:ind w:left="567"/>
        <w:rPr>
          <w:rFonts w:ascii="Arial" w:hAnsi="Arial" w:cs="Arial"/>
          <w:sz w:val="22"/>
          <w:szCs w:val="22"/>
        </w:rPr>
      </w:pPr>
    </w:p>
    <w:p w:rsidR="007B5CA4" w:rsidRPr="00C93434" w:rsidRDefault="007B5CA4" w:rsidP="007B5CA4">
      <w:pPr>
        <w:ind w:left="567"/>
        <w:rPr>
          <w:rFonts w:ascii="Arial" w:hAnsi="Arial" w:cs="Arial"/>
          <w:sz w:val="22"/>
          <w:szCs w:val="22"/>
        </w:rPr>
      </w:pPr>
    </w:p>
    <w:p w:rsidR="007B5CA4" w:rsidRPr="00C93434" w:rsidRDefault="007B5CA4" w:rsidP="007B5CA4">
      <w:pPr>
        <w:ind w:left="567"/>
        <w:rPr>
          <w:rFonts w:ascii="Arial" w:hAnsi="Arial" w:cs="Arial"/>
          <w:sz w:val="22"/>
          <w:szCs w:val="22"/>
        </w:rPr>
      </w:pPr>
    </w:p>
    <w:p w:rsidR="007B5CA4" w:rsidRPr="00C93434" w:rsidRDefault="007B5CA4" w:rsidP="007B5CA4">
      <w:pPr>
        <w:ind w:firstLine="142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>załączniki :</w:t>
      </w:r>
    </w:p>
    <w:p w:rsidR="007B5CA4" w:rsidRPr="00C93434" w:rsidRDefault="007B5CA4" w:rsidP="007B5CA4">
      <w:pPr>
        <w:ind w:hanging="284"/>
        <w:rPr>
          <w:rFonts w:ascii="Arial" w:hAnsi="Arial" w:cs="Arial"/>
          <w:sz w:val="22"/>
          <w:szCs w:val="22"/>
        </w:rPr>
      </w:pPr>
    </w:p>
    <w:p w:rsidR="007B5CA4" w:rsidRDefault="007B5CA4" w:rsidP="007B5CA4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protokół posiedzenia RN z dnia </w:t>
      </w:r>
      <w:r>
        <w:rPr>
          <w:rFonts w:ascii="Arial" w:hAnsi="Arial" w:cs="Arial"/>
          <w:sz w:val="22"/>
          <w:szCs w:val="22"/>
        </w:rPr>
        <w:t>1</w:t>
      </w:r>
      <w:r w:rsidRPr="00C93434">
        <w:rPr>
          <w:rFonts w:ascii="Arial" w:hAnsi="Arial" w:cs="Arial"/>
          <w:sz w:val="22"/>
          <w:szCs w:val="22"/>
        </w:rPr>
        <w:t xml:space="preserve">6 </w:t>
      </w:r>
      <w:r>
        <w:rPr>
          <w:rFonts w:ascii="Arial" w:hAnsi="Arial" w:cs="Arial"/>
          <w:sz w:val="22"/>
          <w:szCs w:val="22"/>
        </w:rPr>
        <w:t>marca</w:t>
      </w:r>
      <w:r w:rsidRPr="00C93434">
        <w:rPr>
          <w:rFonts w:ascii="Arial" w:hAnsi="Arial" w:cs="Arial"/>
          <w:sz w:val="22"/>
          <w:szCs w:val="22"/>
        </w:rPr>
        <w:t xml:space="preserve"> 2021 r.</w:t>
      </w:r>
    </w:p>
    <w:p w:rsidR="007B5CA4" w:rsidRPr="00C93434" w:rsidRDefault="007B5CA4" w:rsidP="007B5CA4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Kwartalne Informacja o Spółce,</w:t>
      </w:r>
    </w:p>
    <w:p w:rsidR="007B5CA4" w:rsidRPr="00C93434" w:rsidRDefault="007B5CA4" w:rsidP="007B5CA4">
      <w:pPr>
        <w:contextualSpacing/>
        <w:rPr>
          <w:rFonts w:ascii="Arial" w:hAnsi="Arial" w:cs="Arial"/>
          <w:sz w:val="22"/>
          <w:szCs w:val="22"/>
        </w:rPr>
      </w:pPr>
    </w:p>
    <w:p w:rsidR="007B5CA4" w:rsidRDefault="007B5CA4" w:rsidP="007B5CA4"/>
    <w:p w:rsidR="007B5CA4" w:rsidRDefault="007B5CA4" w:rsidP="007B5CA4"/>
    <w:p w:rsidR="007B5CA4" w:rsidRDefault="007B5CA4" w:rsidP="007B5CA4"/>
    <w:p w:rsidR="00A928AC" w:rsidRDefault="00A928AC"/>
    <w:sectPr w:rsidR="00A928AC" w:rsidSect="005917F8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A4"/>
    <w:rsid w:val="006A60EA"/>
    <w:rsid w:val="007B5CA4"/>
    <w:rsid w:val="00A9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68729-7D70-4AE6-8914-5746065A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CA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7B5CA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2</cp:revision>
  <dcterms:created xsi:type="dcterms:W3CDTF">2021-07-15T12:45:00Z</dcterms:created>
  <dcterms:modified xsi:type="dcterms:W3CDTF">2021-07-15T12:51:00Z</dcterms:modified>
</cp:coreProperties>
</file>